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№9830 (Мурманск) от 13 декабря 2017
</w:t>
      </w:r>
    </w:p>
    <w:p>
      <w:pPr/>
      <w:r>
        <w:rPr/>
        <w:t xml:space="preserve">Здравствуйте. Прошу вас составить список литературы на тему ВЛИЯНИЕ ТУРИСТИЧЕСКИХ ПОХОДОВ НА РАЗВИТИЕ ВЫНОСЛИВОСТИ У ДЕТЕЙ СТАРШЕГО ШКОЛЬНОГО ВОЗРАСТА.
Здравствуйте, Никита. Предлагаем Вам библиографический список:
Статьи
Давыденко, М. Играем в туристический поход / М. Давыденко, Е. Батталова // Здоровье детей - Первое сентября. - 2013. - № 7/8. - С. 53-55.
Луконина, Н. Ю. Влияние туризма на развитие физических и нравственных качеств школьников / Н. Ю. Луконина // Физическая культура в школе. - 2011. - № 6. - С. 59-61.
Некрасов, И. Б. Основы физической подготовки туриста / И. Б. Некрасов // Физическая культура в школе. - 2006. - № 4. - С. 62-65.
Электронные ресурсы (с текстами документов можно поработать в залах каталогов и электронных ресурсов на 3-м этаже библиотеки)
Васильев, И. С. Особенности воспитания силовой выносливости у старших школьников [Электронный ресурс] / И. С. Васильев // Обучение и воспитание: методики и практика. - 2015. - № 22. - С. 165-168. – Режим доступа: http://elibrary.ru, регламентир. (14.12.2017).
Войтович, И. Н. Организация профильного обучения физической культуре (модуль «туризм») [Электронный ресурс] / И. Н. Войтович // Здоровье для всех. - 2014. - № 2. - С. 30-39. – Режим доступа: http://elibrary.ru, регламентир. (14.12.2017).
Морозова, В. Н. Влияния туризма на уровень развития выносливости у студентов [Электронный ресурс] / В. Н. Морозова // Физическое воспитание и детско-юношеский спорт. - 2016. - № 3. - С. 89-94. – Режим доступа: http://elibrary.ru, регламентир. (14.12.2017).
Туризм как средство реабилитации детей с сенсорными нарушениями [Электронный ресурс] / С. Б. Нарзулаев [и др.] // Сибирский педагогический журнал. - 2011. - № 1. - С. 283-289. – Режим доступа: http://elibrary.ru, регламентир. (14.12.2017).
Саливон, Е. Г. Влияния занятий туризмом на физическое развитие и физическую подготовленность школьников [Электронный ресурс] / Е. Г. Саливон, М. Л. Свиридов // Тенденции сохранения уровня здоровья и двигательной активности юношей и девушек, проживающих в условиях Дальневосточного региона. - 2014. - № 1. - С. 182-195. – Режим доступа: http://elibrary.ru, регламентир. (14.12.2017).
Туманцев, В. М. Развитие физических качеств у школьников [Электронный ресурс] / В. М. Туманцев // Культура физическая и здоровье. - 2016. - Т. 1, № 1. - С. 63-65. – Режим доступа: http://elibrary.ru, регламентир. (14.12.2017).
Храмцов, Д. В. Экологический туризм как формат популяризации физической культуры и спорта в молодежной среде [Электронный ресурс] / Д. В. Храмцов, Т. В. Слепцова // Молодежь в новом тысячелетии: проблемы и решения : материалы IV регион. науч.-практ. конф., Омск, 14 февр. 2017 г. – Омск, 2017. - С. 177-182. – Режим доступа: http://elibrary.ru, регламентир. (14.12.2017).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Голубев, А. И. Использование туризма для укрепления здоровья, повышения физической подготовленности школьников в системе дополнительного образования г. Набережные Челны / А. И. Голубев, Г. Н. Голубева // Итоговая научная конференция 2015 года : сб. докл. итог. науч. конф. проф.-преподават. состава, Набережные Челны, 13 февр. 2015 г. : в 3 ч. / отв. ред. Л. А. Симонова. - Набережные Челны, 2015. - Ч. 3. - С. 241-244.
См. также ответ на запрос № 7258.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2026-11-04T22:40:11+03:00</dcterms:created>
  <dcterms:modified xsi:type="dcterms:W3CDTF">2026-11-04T22:40:11+03:00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