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№9835 (Мурманская область) от 14 декабря 2017
</w:t>
      </w:r>
    </w:p>
    <w:p>
      <w:pPr/>
      <w:r>
        <w:rPr/>
        <w:t xml:space="preserve">Наличие в фонде книги Крайон Ли Человек двух планет? Заранее благодарна за работу.
См. ответ на запрос № 9832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2026-11-04T22:34:57+03:00</dcterms:created>
  <dcterms:modified xsi:type="dcterms:W3CDTF">2026-11-04T22:34:57+03:00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