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№9916 (Мурманская область) от 31 января 2018
</w:t>
      </w:r>
    </w:p>
    <w:p>
      <w:pPr/>
      <w:r>
        <w:rPr/>
        <w:t xml:space="preserve">Перечень методической литературы по искусству скрипичной игры для образовательной программы в музыкальных школах. Литература должна быть не ранее 2012 г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85.315.5; З-48 Зеленский, Д. Итальянские смычковые инструменты : характеристика инструментов знаменитых итал. мастеров, их учеников и последователей / Д. Зеленский. - Изд. 2-е, [репр.]. – Москва : URSS : ЛЕНАНД, 2015. - 314 c. - (Музыка: искусство, наука, мастерство). (1765979 - ИСК)
85.315.5; Я49 Якубовская, В. А. Конспект лекций по методике обучения игре на скрипке и альте : для педагогов ДМШ и студентов сред. спец. учеб. заведений / В. Якубовская ; Ком. по культуре Санкт-Петербурга ; С.-Петерб. муз. колледж им. М. П. Мусоргского. - Санкт-Петербург : Союз художников, 2014. - 32 с. (Ф-1751334 - ИСК)
85.955.491; Р60 Родионов, К. К. Начальные уроки игры на скрипке : [для учащихся 1-2-х кл. дет. муз. шк.] / К. Родионов. – Москва : Музыка, [2013]. - 72 с., 1 клавир (72 с.) - Огл. на 4-й с. обл. (Н-1745831 - ИСК)
Статьи
Башаркина, С. В. Малыш и скрипка / Башаркина С. В. // Дополнительное образование и воспитание. - 2015. - № 12. - С. 39-42.
Майтесян, Т. У истоков русско-франко-бельгийской скрипичной методики / Т. Майтесян // Музыкальная жизнь. - 2013. - № 11. - С. 75.
Светланова, В. И. Телесноориентированные методики развития личности и их практическое значение в обучении игре на скрипке / В. И. Светланова // Искусство и образование. - 2016. - № 6. - С. 86-95.
Скрипник, В. И. Психофизиологические аспекты в обучении игре на скрипке / В. И. Скрипник // Искусство и образование. - 2015. - № 5. - С. 88-94.
Суханова, Т. Б. Методические труды К. Г. Мостраса / Т. Б. Суханова // Искусство и образование. - 2012. - № 3. - С. 112-119.
Электронный ресурс
Бахтиярова, Е. Э. Ф. Джеминиани. Искусство игры на скрипке [Электронный ресурс] / Бахтиярова Е. Э. // Южно-Российский музыкальный альманах. - 2012. - № 1. - С. 61-77. - Режим доступа: http://elibrary.ru, регламентир. (дата обращения).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