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№9925 (Мурманск) от 4 февраля 2018
</w:t>
      </w:r>
    </w:p>
    <w:p>
      <w:pPr/>
      <w:r>
        <w:rPr/>
        <w:t xml:space="preserve">Тема 1. "Социалогический аспект изменения психологии собственников жилья многоквартирного  дома условиях рыночных отношений в России и Мурманской области"
Прошу составить Список Литературы.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Статьи
Кулябин, Б. А. Уроки управления / Б. А. Кулябин // Управление многоквартирным домом. - 2010. - № 7. - С. 30-31.
Матвеева, Л. В. Культура и СМИ: размышления о феномене "разорванной коммуникации" / Л. В. Матвеева // Вестник Московского университета. Серия 14, Психология. - 2007. - № 1. - С. 119-132.
Михайлова, Л. Л. Эффективное собрание / Л. Л. Михайлова // Управление многоквартирным домом. - 2013. - № 9. - С. 18-25.
Сидоренко, А. Д. Жилищная культура и формирование эффективного пользователя / А. Д. Сидоренко, Е. А. Чефранова // Жилищное право. - 2006. - № 1. - С. 27-32.
Электронный ресурс (с текстом документа можно поработать в зале электронных ресурсов на 3-м этаже библиотеки)
Галяутдинов, А. Р. Метаморфозы реформы ЖКХ [Электронный ресурс] / А. Р. Галяутдинов, Р. М. Муллаянов // Социологические исследования. – 2007. - № 11. - C. 50-54. - Режим доступа: https://dlib.eastview.com/browse/doc/13156717, регламентир. (06.02.2018).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2026-11-04T22:08:00+03:00</dcterms:created>
  <dcterms:modified xsi:type="dcterms:W3CDTF">2026-11-04T22:08:00+03:00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