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№9944 (Мурманск) от 7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курсовой работы по теме "Особенности невербального интеллекта у младших школьников с ТНР (с тяжелыми нарушениями речи)".
Здравствуйте, Влада. Предлагаем Вам библиографический список:
Книга
88.532; Н95 Нэпп, М. Невербальное общение : [мимика, жесты, движения, позы : визуал. контакт, прикосновения, голосовые сигналы, паузы и молчание, внешность] : учебник / М. Нэпп, Д. Холл ; [пер. с англ. З. Замчук и др.]. - 6-е междунар. изд. – Санкт-Петербург : Прайм-Еврознак : ОЛМА-пресс, 2004. - 254 с. : ил. (Ф-1631173 - ЧЗ ; Ф-1631174 - АБ)
Статья
Соболева, Е. В. Оптимизация умений и навыков невербальной коммуникации у младших школьников с тяжелыми нарушениями речи / Е. В. Соболева // Логопедия. - 2006. - № 4. - С. 39-45.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- 2013. - Т. 13, № 3. - С. 94-98. - Режим доступа: http://elibrary.ru, регламентир. (09.02.2018).
Давыдова, Ю. А. Природа индивидуальных особенностей невербального интеллекта в младшем школьном возрасте: кросскультурное исследование [Электронный ресурс] / Давыдова Ю. А., Тихомирова Т. Н., Малых С. Б. // От истоков к современности: 130 лет организации психологического общества при Московском университете : сб. материалов юбил. конф., Москва, 29 сент.-01 окт. 2015 г. : в 5 т. / отв. ред. : Богоявленская Д. Б. - Москва, 2015. - Т. 3. - С. 404-406. - Режим доступа: http://elibrary.ru, регламентир. (09.02.2018).
Константинова, О. А. Изучение понимания смысла текстов младшими школьниками с тяжелыми нарушениями речи [Электронный ресурс] / О. А. Константинова // Проблемы речевого онтогенеза и дизонтогенеза : сб. науч. ст. по материалам Всерос. науч.-практ. конф., Саратов, 29 сент. 2017 г. – Саратов, 2017. - С. 142-152. - Режим доступа: http://elibrary.ru, регламентир. (09.02.2018).
Котова, С. А. Особенности невербального интеллектуального развития учащихся начальных классов школ VII вида [Электронный ресурс] / Котова С. А., Ильина С. Е., Никифорова С. Н. // Герценовские чтения. Начальное образование. - 2010. - Т. 1. - С. 106-111. - Режим доступа: http://elibrary.ru, регламентир. (09.02.2018).
Михайлова, Е. А. Методика исследования кинесического компонента невербальных средств общения заикающихся [Электронный ресурс] / Е. А. Михайлова // Актуальные проблемы психологического знания. - 2013. - № 1. - С. 134-142. - Режим доступа: http://elibrary.ru, регламентир. (09.02.2018).
Ягудина, А. А. Возрастные характеристики невербального интеллекта [Электронный ресурс] / А. А. Ягудина // Международный журнал экспериментального образования. - 2014. - № 6, ч. 1. - С. 106b. - Режим доступа: http://elibrary.ru, регламентир. (09.02.2018).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Михайлова, Е. А. Особенности использования кинесических средств общения с заикающимися / Е. А. Михайлова // Известия Самарского научного центра Российской академии наук. Социальные, гуманитарные, медико-биологические науки. - 2009. - Т. 11, № 4, ч. 5. - С. 1228-1231.
Чаладзе, Е. А. Структура и содержание модели использования кинесических средств общения в процессе преодоления заикания / Е. А. Чаладзе, Е. А. Михайлова // Известия Самарского научного центра Российской академии наук. Социальные, гуманитарные, медико-биологические науки. - 2012. - Т. 14, № 2, ч. 3. - С. 685-687.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