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№9978 (Мурманск) от 18 февраля 2018
</w:t>
      </w:r>
    </w:p>
    <w:p>
      <w:pPr/>
      <w:r>
        <w:rPr/>
        <w:t xml:space="preserve">Здравствуйте! Мне нужен список статей, посвященных проблеме развития изобразительной деятельности детей дошкольного возраста (источники после 2015 года издания). Спасибо.
Здравствуйте, Вита. Предлагаем Вам библиографический список:
Статьи
Асмарян, К. Ж. Рисование, лепка, аппликация, композиция в развитии художественного мышления детей / К. Ж. Асмарян // Воспитатель дошкольного образовательного учреждения. – 2017. – № 4. – С. 66-68.
Жданова, Г. И. Использование нетрадиционных техник в художественном творчестве дошкольников / Г. И. Жданова // Воспитатель дошкольного образовательного учреждения. – 2016. – № 10. – С. 103-107.
Егорова, Т. Л. Влияние нетрадиционных техник рисования на развитие творчества детей / Т. Л. Егорова // Воспитатель дошкольного образовательного учреждения. – 2015. – № 8. – С. 80-83.
Ермолинская, Е. А. Современные технологии развития изобразительной деятельности детей / Е. А. Ермолинская // Воспитатель дошкольного образовательного учреждения. – 2016. – № 1. – С. 81-92.
Куприянова, Н. В. Роль художественно-творческой деятельности в создании психологического комфорта личности ребенка / Н. В. Куприянова // Дошкольная педагогика. – 2017. – № 3. – С. 28-29.
Юрьева, О. В. Рисование с детьми дошкольного возраста / О. В. Юрьева // Внешкольник. – 2015. – № 3. – С. 56-58.
Электронные ресурсы (с текстами документов можно поработать в зале электронных ресурсов на 3-м этаже библиотеки)
Кошелева, Л. Ю. Проблема развития интереса к изобразительному искусству у детей старшего дошкольного возраста [Электронный ресурс] / Л. Ю. Кошелева, Е. С. Куницина // Мир науки, культуры, образования. – 2016. – № 1. – С. 194-197. – Режим доступа: https://elibrary.ru, регламентир. (19.02.2018).
Ценёва, М. А. Развитие художественного восприятия у детей старшего дошкольного возраста в изобразительной деятельности [Электронный ресурс] / М. А. Ценёва // Научное отражение. – 2017. – № 2. – С. 32-34. – Режим доступа: https://elibrary.ru, регламентир. (19.02.2018).
Ценёва, М. А. Художественно-эстетическое образование детей дошкольного возраста в процессе изобразительной деятельности [Электронный ресурс] / М. А. Ценёва // Национальная Ассоциация Ученых. - 2015. - № 15, ч. 1. - С. 65-67. – Режим доступа: https://elibrary.ru/, регламентир. (19.02.2018).
Яровая, Т. В. Психологические особенности развития изобразительной деятельности у детей дошкольного возраста [Электронный ресурс] / Т. В. Яровая, В. В. Спицына // Студенческий электронный журнал СтРИЖ. – 2017. – № 5. – С. 79-82. – Режим доступа: https://elibrary.ru, регламентир. (19.02.2018).
См. также ответы на запросы №№ 9713, 9699, 9348. 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2026-10-09T11:36:10+03:00</dcterms:created>
  <dcterms:modified xsi:type="dcterms:W3CDTF">2026-10-09T11:36:10+03:00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